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6C1973A" w:rsidP="16C1973A" w:rsidRDefault="16C1973A" w14:paraId="0A4F9F85" w14:textId="261D208A">
      <w:pPr>
        <w:jc w:val="center"/>
        <w:rPr>
          <w:rFonts w:ascii="Calibri" w:hAnsi="Calibri" w:cs="Calibri"/>
          <w:b w:val="1"/>
          <w:bCs w:val="1"/>
          <w:sz w:val="32"/>
          <w:szCs w:val="32"/>
        </w:rPr>
      </w:pPr>
    </w:p>
    <w:p w:rsidR="00D64648" w:rsidP="005C579E" w:rsidRDefault="005C579E" w14:paraId="7E715FD9" w14:textId="0FB68AA7">
      <w:pPr>
        <w:jc w:val="center"/>
        <w:rPr>
          <w:rFonts w:ascii="Calibri" w:hAnsi="Calibri" w:cs="Calibri"/>
          <w:b w:val="1"/>
          <w:bCs w:val="1"/>
          <w:sz w:val="32"/>
          <w:szCs w:val="32"/>
        </w:rPr>
      </w:pPr>
      <w:r w:rsidRPr="16C1973A" w:rsidR="00450416">
        <w:rPr>
          <w:rFonts w:ascii="Calibri" w:hAnsi="Calibri" w:cs="Calibri"/>
          <w:b w:val="1"/>
          <w:bCs w:val="1"/>
          <w:sz w:val="32"/>
          <w:szCs w:val="32"/>
        </w:rPr>
        <w:t>Karlslunds IF FK - r</w:t>
      </w:r>
      <w:r w:rsidRPr="16C1973A" w:rsidR="00D64648">
        <w:rPr>
          <w:rFonts w:ascii="Calibri" w:hAnsi="Calibri" w:cs="Calibri"/>
          <w:b w:val="1"/>
          <w:bCs w:val="1"/>
          <w:sz w:val="32"/>
          <w:szCs w:val="32"/>
        </w:rPr>
        <w:t>eseräkning</w:t>
      </w:r>
    </w:p>
    <w:p w:rsidR="00D64648" w:rsidP="16C1973A" w:rsidRDefault="00D64648" w14:paraId="7560C898" w14:textId="3341E7F1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16C1973A" w:rsidR="00D6464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Namn</w:t>
      </w:r>
      <w:r w:rsidRPr="16C1973A" w:rsidR="1287F57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</w:p>
    <w:p w:rsidR="00D64648" w:rsidP="16C1973A" w:rsidRDefault="00D64648" w14:paraId="13C909FC" w14:textId="777495F5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00D64648" w:rsidP="16C1973A" w:rsidRDefault="00D64648" w14:paraId="2290B847" w14:textId="503179F5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16C1973A" w:rsidR="00D6464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Adress</w:t>
      </w:r>
      <w:r w:rsidRPr="16C1973A" w:rsidR="043BC911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: </w:t>
      </w:r>
    </w:p>
    <w:p w:rsidR="00D64648" w:rsidP="16C1973A" w:rsidRDefault="00D64648" w14:paraId="24FA4A52" w14:textId="77777777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00D64648" w:rsidP="16C1973A" w:rsidRDefault="00D64648" w14:paraId="3101ED0E" w14:textId="1562ACC9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16C1973A" w:rsidR="00D6464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E-post</w:t>
      </w:r>
      <w:r w:rsidRPr="16C1973A" w:rsidR="0435AA1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</w:p>
    <w:p w:rsidR="00D64648" w:rsidP="16C1973A" w:rsidRDefault="00D64648" w14:paraId="31EFED95" w14:textId="77777777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00D64648" w:rsidP="16C1973A" w:rsidRDefault="00D64648" w14:paraId="5C7A2925" w14:textId="15A28FE7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16C1973A" w:rsidR="00D6464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Telefonnummer</w:t>
      </w:r>
      <w:r w:rsidRPr="16C1973A" w:rsidR="7C669A4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</w:p>
    <w:p w:rsidR="00D64648" w:rsidP="16C1973A" w:rsidRDefault="00D64648" w14:paraId="55895D3C" w14:textId="77777777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00D64648" w:rsidP="16C1973A" w:rsidRDefault="00D64648" w14:paraId="11CABD1D" w14:textId="1AF008CB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16C1973A" w:rsidR="00D6464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Clearing</w:t>
      </w:r>
      <w:r w:rsidRPr="16C1973A" w:rsidR="4674D29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-</w:t>
      </w:r>
      <w:r w:rsidRPr="16C1973A" w:rsidR="00D6464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och </w:t>
      </w:r>
      <w:r w:rsidRPr="16C1973A" w:rsidR="16B72E2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bank</w:t>
      </w:r>
      <w:r w:rsidRPr="16C1973A" w:rsidR="00D6464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kontonummer</w:t>
      </w:r>
      <w:r w:rsidRPr="16C1973A" w:rsidR="1DCD519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</w:p>
    <w:p w:rsidR="16C1973A" w:rsidP="16C1973A" w:rsidRDefault="16C1973A" w14:paraId="565A7EDC" w14:textId="4D3F9DDB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>
        <w:br/>
      </w:r>
      <w:r w:rsidRPr="16C1973A" w:rsidR="407A299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Datum för match:</w:t>
      </w:r>
    </w:p>
    <w:p w:rsidR="16C1973A" w:rsidP="16C1973A" w:rsidRDefault="16C1973A" w14:paraId="0E6184CD" w14:textId="086493CD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>
        <w:br/>
      </w:r>
      <w:r w:rsidRPr="16C1973A" w:rsidR="6B785BD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Serie: </w:t>
      </w:r>
    </w:p>
    <w:p w:rsidR="00E14298" w:rsidP="16C1973A" w:rsidRDefault="00D64648" w14:paraId="44437DCB" w14:textId="29B0AFEA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</w:pPr>
      <w:r>
        <w:br/>
      </w:r>
      <w:r w:rsidRPr="16C1973A" w:rsidR="6B785BD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M</w:t>
      </w:r>
      <w:r w:rsidRPr="16C1973A" w:rsidR="1A1BFF1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otstånda</w:t>
      </w:r>
      <w:r w:rsidRPr="16C1973A" w:rsidR="0F4511F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rlag</w:t>
      </w:r>
      <w:r w:rsidRPr="16C1973A" w:rsidR="1A1BFF1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  <w:r>
        <w:br/>
      </w:r>
      <w:r>
        <w:br/>
      </w:r>
      <w:r w:rsidRPr="16C1973A" w:rsidR="00E1429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Resväg </w:t>
      </w:r>
      <w:r w:rsidRPr="16C1973A" w:rsidR="00E1429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(ort):</w:t>
      </w:r>
      <w:r w:rsidRPr="16C1973A" w:rsidR="5584E29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>
        <w:tab/>
      </w:r>
      <w:r>
        <w:tab/>
      </w:r>
      <w:r>
        <w:tab/>
      </w:r>
      <w:r w:rsidRPr="16C1973A" w:rsidR="00E1429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= </w:t>
      </w:r>
      <w:r>
        <w:tab/>
      </w:r>
      <w:r w:rsidRPr="16C1973A" w:rsidR="00E1429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km</w:t>
      </w:r>
    </w:p>
    <w:p w:rsidR="00E059B6" w:rsidP="16C1973A" w:rsidRDefault="00E059B6" w14:paraId="2FD3FF6F" w14:textId="72573D42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</w:pPr>
      <w:r w:rsidRPr="16C1973A" w:rsidR="00E059B6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Resväg (ort):</w:t>
      </w:r>
      <w:r>
        <w:tab/>
      </w:r>
      <w:r>
        <w:tab/>
      </w:r>
      <w:r>
        <w:tab/>
      </w:r>
      <w:r w:rsidRPr="16C1973A" w:rsidR="00E1429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= </w:t>
      </w:r>
      <w:r>
        <w:tab/>
      </w:r>
      <w:r w:rsidRPr="16C1973A" w:rsidR="00E1429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km</w:t>
      </w:r>
    </w:p>
    <w:p w:rsidR="00FD302C" w:rsidP="16C1973A" w:rsidRDefault="00FD302C" w14:paraId="0B30CBF5" w14:textId="6BB05F5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single"/>
        </w:rPr>
      </w:pPr>
      <w:r>
        <w:br/>
      </w:r>
      <w:r w:rsidRPr="16C1973A" w:rsidR="00FD30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Totat antal km</w:t>
      </w:r>
      <w:r w:rsidRPr="16C1973A" w:rsidR="00FD30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:</w:t>
      </w:r>
      <w:r>
        <w:tab/>
      </w:r>
      <w:r>
        <w:tab/>
      </w:r>
      <w:r>
        <w:tab/>
      </w:r>
      <w:r w:rsidRPr="16C1973A" w:rsidR="00FD30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= </w:t>
      </w:r>
      <w:r>
        <w:tab/>
      </w:r>
      <w:r w:rsidRPr="16C1973A" w:rsidR="00FD30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km</w:t>
      </w:r>
    </w:p>
    <w:p w:rsidR="00D64648" w:rsidP="16C1973A" w:rsidRDefault="00D64648" w14:paraId="2D7FB06E" w14:textId="5082C032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>
        <w:br/>
      </w:r>
      <w:r w:rsidRPr="16C1973A" w:rsidR="00D646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E</w:t>
      </w:r>
      <w:r w:rsidRPr="16C1973A" w:rsidR="00B310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rsättning</w:t>
      </w:r>
      <w:r w:rsidRPr="16C1973A" w:rsidR="00E142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: </w:t>
      </w:r>
      <w:r w:rsidRPr="16C1973A" w:rsidR="311B64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25</w:t>
      </w:r>
      <w:r w:rsidRPr="16C1973A" w:rsidR="001B62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SEK</w:t>
      </w:r>
      <w:r w:rsidRPr="16C1973A" w:rsidR="00F46D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per </w:t>
      </w:r>
      <w:r w:rsidRPr="16C1973A" w:rsidR="00B310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10</w:t>
      </w:r>
      <w:r w:rsidRPr="16C1973A" w:rsidR="00F46D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16C1973A" w:rsidR="00B310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km</w:t>
      </w:r>
      <w:r w:rsidRPr="16C1973A" w:rsidR="00F46D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16C1973A" w:rsidR="005C579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= </w:t>
      </w:r>
      <w:r>
        <w:tab/>
      </w:r>
      <w:r w:rsidRPr="16C1973A" w:rsidR="222959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     </w:t>
      </w:r>
      <w:r w:rsidRPr="16C1973A" w:rsidR="005C579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SEK</w:t>
      </w:r>
      <w:r>
        <w:tab/>
      </w:r>
    </w:p>
    <w:p w:rsidR="00D64648" w:rsidRDefault="00D64648" w14:paraId="1A94E84B" w14:textId="6AC96CD5">
      <w:pPr>
        <w:rPr>
          <w:rFonts w:ascii="Calibri" w:hAnsi="Calibri" w:cs="Calibri"/>
          <w:sz w:val="32"/>
          <w:szCs w:val="32"/>
        </w:rPr>
      </w:pPr>
      <w:r>
        <w:br/>
      </w:r>
      <w:r w:rsidRPr="16C1973A" w:rsidR="00D64648">
        <w:rPr>
          <w:rFonts w:ascii="Calibri" w:hAnsi="Calibri" w:cs="Calibri"/>
          <w:sz w:val="32"/>
          <w:szCs w:val="32"/>
        </w:rPr>
        <w:t>___________________________________</w:t>
      </w:r>
    </w:p>
    <w:p w:rsidR="00D64648" w:rsidP="16C1973A" w:rsidRDefault="00D64648" w14:paraId="5DA047EE" w14:textId="77777777">
      <w:pPr>
        <w:rPr>
          <w:rFonts w:ascii="Calibri" w:hAnsi="Calibri" w:cs="Calibri"/>
          <w:sz w:val="28"/>
          <w:szCs w:val="28"/>
        </w:rPr>
      </w:pPr>
      <w:r w:rsidRPr="16C1973A" w:rsidR="00D64648">
        <w:rPr>
          <w:rFonts w:ascii="Calibri" w:hAnsi="Calibri" w:cs="Calibri"/>
          <w:sz w:val="28"/>
          <w:szCs w:val="28"/>
        </w:rPr>
        <w:t>Datum &amp; Signatur</w:t>
      </w:r>
    </w:p>
    <w:sectPr w:rsidR="00D64648">
      <w:headerReference w:type="default" r:id="rId10"/>
      <w:pgSz w:w="11906" w:h="16838" w:orient="portrait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1651" w:rsidRDefault="00211651" w14:paraId="75E4D168" w14:textId="77777777">
      <w:pPr>
        <w:spacing w:line="240" w:lineRule="auto"/>
      </w:pPr>
      <w:r>
        <w:separator/>
      </w:r>
    </w:p>
  </w:endnote>
  <w:endnote w:type="continuationSeparator" w:id="0">
    <w:p w:rsidR="00211651" w:rsidRDefault="00211651" w14:paraId="1CAB5D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1651" w:rsidRDefault="00211651" w14:paraId="5E775875" w14:textId="77777777">
      <w:pPr>
        <w:spacing w:line="240" w:lineRule="auto"/>
      </w:pPr>
      <w:r>
        <w:separator/>
      </w:r>
    </w:p>
  </w:footnote>
  <w:footnote w:type="continuationSeparator" w:id="0">
    <w:p w:rsidR="00211651" w:rsidRDefault="00211651" w14:paraId="6AD83B7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79E" w:rsidRDefault="005C579E" w14:paraId="53A03BC2" w14:textId="35E19324">
    <w:pPr>
      <w:pStyle w:val="Sidhuvud"/>
    </w:pPr>
    <w:r>
      <w:rPr>
        <w:noProof/>
      </w:rPr>
      <w:pict w14:anchorId="0D5B463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margin-left:193.75pt;margin-top:-40.5pt;width:66pt;height:66pt;z-index:-1;mso-position-horizontal-relative:margin;mso-position-vertical-relative:margin;mso-width-relative:page;mso-height-relative:page" wrapcoords="-116 0 -116 21484 21600 21484 21600 0 -116 0" type="#_x0000_t75">
          <v:imagedata o:title="KARLSLUNDS IF FK 355x355 svartvit" r:id="rId1"/>
          <w10:wrap type="through" anchorx="margin" anchory="margin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130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370"/>
    <w:rsid w:val="00032370"/>
    <w:rsid w:val="001B62E3"/>
    <w:rsid w:val="00211651"/>
    <w:rsid w:val="00450416"/>
    <w:rsid w:val="005924AC"/>
    <w:rsid w:val="005C579E"/>
    <w:rsid w:val="006C58C5"/>
    <w:rsid w:val="00716500"/>
    <w:rsid w:val="00A0228E"/>
    <w:rsid w:val="00B31066"/>
    <w:rsid w:val="00C57D34"/>
    <w:rsid w:val="00D64648"/>
    <w:rsid w:val="00D7218C"/>
    <w:rsid w:val="00E059B6"/>
    <w:rsid w:val="00E14298"/>
    <w:rsid w:val="00F46D72"/>
    <w:rsid w:val="00FD302C"/>
    <w:rsid w:val="0435AA12"/>
    <w:rsid w:val="043BC911"/>
    <w:rsid w:val="0F4511FA"/>
    <w:rsid w:val="1287F572"/>
    <w:rsid w:val="13A1C8CD"/>
    <w:rsid w:val="162FC36D"/>
    <w:rsid w:val="16B72E2D"/>
    <w:rsid w:val="16C1973A"/>
    <w:rsid w:val="18EB4143"/>
    <w:rsid w:val="1A1BFF12"/>
    <w:rsid w:val="1DCD519C"/>
    <w:rsid w:val="1EF48FCF"/>
    <w:rsid w:val="1EF48FCF"/>
    <w:rsid w:val="22295996"/>
    <w:rsid w:val="311B6429"/>
    <w:rsid w:val="4070BC2F"/>
    <w:rsid w:val="407A299D"/>
    <w:rsid w:val="43651E7F"/>
    <w:rsid w:val="4674D29D"/>
    <w:rsid w:val="5305E4F7"/>
    <w:rsid w:val="5584E29E"/>
    <w:rsid w:val="688FB74A"/>
    <w:rsid w:val="688FB74A"/>
    <w:rsid w:val="6B785BDD"/>
    <w:rsid w:val="70AB03C9"/>
    <w:rsid w:val="786533D2"/>
    <w:rsid w:val="7C669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8A780A"/>
  <w15:chartTrackingRefBased/>
  <w15:docId w15:val="{99D98246-50BF-4131-9625-426B443E5B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360" w:lineRule="auto"/>
    </w:pPr>
    <w:rPr>
      <w:rFonts w:ascii="Arial" w:hAnsi="Arial" w:eastAsia="Calibri" w:cs="Arial"/>
      <w:sz w:val="24"/>
      <w:szCs w:val="24"/>
      <w:lang w:eastAsia="ar-SA"/>
    </w:rPr>
  </w:style>
  <w:style w:type="character" w:styleId="Standardstycketeckensnitt" w:default="1">
    <w:name w:val="Default Paragraph Font"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Standardstycketeckensnitt2" w:customStyle="1">
    <w:name w:val="Standardstycketeckensnitt2"/>
  </w:style>
  <w:style w:type="character" w:styleId="Standardstycketeckensnitt1" w:customStyle="1">
    <w:name w:val="Standardstycketeckensnitt1"/>
  </w:style>
  <w:style w:type="character" w:styleId="SidhuvudChar" w:customStyle="1">
    <w:name w:val="Sidhuvud Char"/>
    <w:basedOn w:val="Standardstycketeckensnitt1"/>
  </w:style>
  <w:style w:type="character" w:styleId="SidfotChar" w:customStyle="1">
    <w:name w:val="Sidfot Char"/>
    <w:basedOn w:val="Standardstycketeckensnitt1"/>
  </w:style>
  <w:style w:type="paragraph" w:styleId="Rubrik2" w:customStyle="1">
    <w:name w:val="Rubrik2"/>
    <w:basedOn w:val="Normal"/>
    <w:next w:val="Brd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styleId="Bildtext" w:customStyle="1">
    <w:name w:val="Bildtext"/>
    <w:basedOn w:val="Normal"/>
    <w:pPr>
      <w:suppressLineNumbers/>
      <w:spacing w:before="120" w:after="120"/>
    </w:pPr>
    <w:rPr>
      <w:rFonts w:ascii="Tahoma" w:hAnsi="Tahoma" w:cs="Tahoma"/>
      <w:i/>
      <w:iCs/>
    </w:rPr>
  </w:style>
  <w:style w:type="paragraph" w:styleId="Frteckning" w:customStyle="1">
    <w:name w:val="Förteckning"/>
    <w:basedOn w:val="Normal"/>
    <w:pPr>
      <w:suppressLineNumbers/>
    </w:pPr>
    <w:rPr>
      <w:rFonts w:cs="Tahoma"/>
    </w:rPr>
  </w:style>
  <w:style w:type="paragraph" w:styleId="Rubrik1" w:customStyle="1">
    <w:name w:val="Rubrik1"/>
    <w:basedOn w:val="Normal"/>
    <w:next w:val="Brd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Sidhuvud">
    <w:name w:val="header"/>
    <w:basedOn w:val="Normal"/>
    <w:pPr>
      <w:spacing w:line="240" w:lineRule="auto"/>
    </w:pPr>
  </w:style>
  <w:style w:type="paragraph" w:styleId="Sidfot">
    <w:name w:val="footer"/>
    <w:basedOn w:val="Normal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8" ma:contentTypeDescription="Skapa ett nytt dokument." ma:contentTypeScope="" ma:versionID="871d06351d2af6b22790d1f38b3f216a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9860903286d05f877c23bafc48292db1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  <SharedWithUsers xmlns="e1619654-f76f-4180-b496-a5e2b5293e03">
      <UserInfo>
        <DisplayName>Sara Grundel</DisplayName>
        <AccountId>41</AccountId>
        <AccountType/>
      </UserInfo>
      <UserInfo>
        <DisplayName>Cecilia Ohlsson</DisplayName>
        <AccountId>51</AccountId>
        <AccountType/>
      </UserInfo>
      <UserInfo>
        <DisplayName>Zandra Svensson</DisplayName>
        <AccountId>26</AccountId>
        <AccountType/>
      </UserInfo>
      <UserInfo>
        <DisplayName>Andreas Östby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17CE5A-E761-45E3-B185-312713ECA2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C821AE-BDDE-4CB3-A91B-CCB03F622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C88D3-643F-4F38-A85B-6416CF4C7E95}"/>
</file>

<file path=customXml/itemProps4.xml><?xml version="1.0" encoding="utf-8"?>
<ds:datastoreItem xmlns:ds="http://schemas.openxmlformats.org/officeDocument/2006/customXml" ds:itemID="{BD644002-6A3E-4E55-9EAB-DD9953FF8049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Celander</dc:creator>
  <cp:keywords/>
  <cp:lastModifiedBy>Andreas Östby</cp:lastModifiedBy>
  <cp:revision>11</cp:revision>
  <cp:lastPrinted>2014-02-13T14:40:00Z</cp:lastPrinted>
  <dcterms:created xsi:type="dcterms:W3CDTF">2022-08-22T10:16:00Z</dcterms:created>
  <dcterms:modified xsi:type="dcterms:W3CDTF">2025-05-21T12:48:18Z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Sara Grundel;Cecilia Ohlsson;Zandra Svensson;Andreas Östby</vt:lpwstr>
  </property>
  <property fmtid="{D5CDD505-2E9C-101B-9397-08002B2CF9AE}" pid="3" name="SharedWithUsers">
    <vt:lpwstr>41;#Sara Grundel;#51;#Cecilia Ohlsson;#26;#Zandra Svensson;#45;#Andreas Östby</vt:lpwstr>
  </property>
  <property fmtid="{D5CDD505-2E9C-101B-9397-08002B2CF9AE}" pid="4" name="ContentTypeId">
    <vt:lpwstr>0x0101008657B07EA1548E4CB337FFBC48F8BEC7</vt:lpwstr>
  </property>
  <property fmtid="{D5CDD505-2E9C-101B-9397-08002B2CF9AE}" pid="5" name="MediaServiceImageTags">
    <vt:lpwstr/>
  </property>
</Properties>
</file>